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7B700C" w:rsidRDefault="007B700C">
      <w:pPr>
        <w:pStyle w:val="BodyText"/>
        <w:rPr>
          <w:rFonts w:ascii="Times New Roman"/>
          <w:sz w:val="16"/>
          <w:szCs w:val="16"/>
        </w:rPr>
      </w:pPr>
    </w:p>
    <w:p w:rsidR="007B700C" w:rsidRPr="002217AC" w:rsidRDefault="007B700C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F00137" w:rsidRPr="002217AC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F00137" w:rsidRPr="002217AC" w:rsidRDefault="00F00137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F00137" w:rsidRPr="002217AC" w:rsidRDefault="00F00137">
            <w:pPr>
              <w:pStyle w:val="TableParagraph"/>
              <w:ind w:left="107"/>
              <w:rPr>
                <w:sz w:val="16"/>
                <w:szCs w:val="16"/>
              </w:rPr>
            </w:pPr>
            <w:r w:rsidRPr="002217AC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F00137" w:rsidRDefault="00F00137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F00137" w:rsidRDefault="00F00137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F00137" w:rsidRPr="002217AC" w:rsidRDefault="00F00137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F00137" w:rsidRPr="002217AC" w:rsidRDefault="00F00137">
            <w:pPr>
              <w:pStyle w:val="TableParagraph"/>
              <w:ind w:left="107"/>
              <w:rPr>
                <w:sz w:val="16"/>
                <w:szCs w:val="16"/>
              </w:rPr>
            </w:pPr>
            <w:r w:rsidRPr="002217AC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F00137" w:rsidRPr="002217A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F00137" w:rsidRPr="002217AC" w:rsidRDefault="00F00137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2217AC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00137" w:rsidRDefault="00F00137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00137" w:rsidRPr="002217AC" w:rsidRDefault="00F00137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KT-021</w:t>
            </w:r>
          </w:p>
        </w:tc>
      </w:tr>
      <w:tr w:rsidR="00537480" w:rsidRPr="002217A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2217AC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2217AC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2217A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2217AC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2217AC">
              <w:rPr>
                <w:sz w:val="16"/>
                <w:szCs w:val="16"/>
                <w:u w:val="single"/>
              </w:rPr>
              <w:t>Approved By</w:t>
            </w:r>
            <w:r w:rsidRPr="002217AC">
              <w:rPr>
                <w:sz w:val="16"/>
                <w:szCs w:val="16"/>
              </w:rPr>
              <w:t>:</w:t>
            </w:r>
          </w:p>
        </w:tc>
      </w:tr>
      <w:tr w:rsidR="00537480" w:rsidRPr="002217A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2217AC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2217A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2217AC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2217A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2217A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2217AC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2217A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2217AC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2217AC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2217AC">
              <w:rPr>
                <w:sz w:val="16"/>
                <w:szCs w:val="16"/>
                <w:u w:val="single"/>
              </w:rPr>
              <w:t>New Revision Due</w:t>
            </w:r>
            <w:r w:rsidRPr="002217AC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2217A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2217A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2217AC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2217AC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2217A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2217A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2217AC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2217AC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1FBF55FC" wp14:editId="0A525DF2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65"/>
                              <w:ind w:left="103"/>
                            </w:pPr>
                            <w:r>
                              <w:t>2 pages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B67B81">
                      <w:pPr>
                        <w:spacing w:before="65"/>
                        <w:ind w:left="103"/>
                      </w:pPr>
                      <w:r>
                        <w:t>2 pages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17AC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14EAC5A3" wp14:editId="0DACC4F3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3177F5" w:rsidRPr="005D3654">
                              <w:rPr>
                                <w:bCs/>
                              </w:rPr>
                              <w:t>Quality specification for meat and poultry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3177F5" w:rsidRPr="005D3654">
                        <w:rPr>
                          <w:bCs/>
                        </w:rPr>
                        <w:t>Quality specification for meat and poultry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2217AC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2217AC" w:rsidRPr="002217AC" w:rsidRDefault="002217AC" w:rsidP="002217AC">
      <w:pPr>
        <w:rPr>
          <w:b/>
          <w:bCs/>
          <w:sz w:val="16"/>
          <w:szCs w:val="16"/>
        </w:rPr>
      </w:pPr>
      <w:r w:rsidRPr="002217AC">
        <w:rPr>
          <w:b/>
          <w:bCs/>
          <w:sz w:val="16"/>
          <w:szCs w:val="16"/>
        </w:rPr>
        <w:t>Objective</w:t>
      </w:r>
    </w:p>
    <w:p w:rsidR="002217AC" w:rsidRPr="002217AC" w:rsidRDefault="002217AC" w:rsidP="002217AC">
      <w:pPr>
        <w:rPr>
          <w:sz w:val="16"/>
          <w:szCs w:val="16"/>
        </w:rPr>
      </w:pPr>
      <w:r w:rsidRPr="002217AC">
        <w:rPr>
          <w:bCs/>
          <w:sz w:val="16"/>
          <w:szCs w:val="16"/>
        </w:rPr>
        <w:t xml:space="preserve">To make sure the highest quality is supplied. </w:t>
      </w:r>
      <w:r w:rsidRPr="002217AC">
        <w:rPr>
          <w:sz w:val="16"/>
          <w:szCs w:val="16"/>
        </w:rPr>
        <w:t>The following quality specifications are used when receiving meat and poultry in the receiving area.</w:t>
      </w:r>
    </w:p>
    <w:p w:rsidR="002217AC" w:rsidRPr="002217AC" w:rsidRDefault="002217AC" w:rsidP="002217AC">
      <w:pPr>
        <w:rPr>
          <w:b/>
          <w:bCs/>
          <w:sz w:val="16"/>
          <w:szCs w:val="16"/>
        </w:rPr>
      </w:pPr>
    </w:p>
    <w:p w:rsidR="002217AC" w:rsidRPr="002217AC" w:rsidRDefault="002217AC" w:rsidP="002217AC">
      <w:pPr>
        <w:rPr>
          <w:b/>
          <w:bCs/>
          <w:sz w:val="16"/>
          <w:szCs w:val="16"/>
        </w:rPr>
      </w:pPr>
      <w:r w:rsidRPr="002217AC">
        <w:rPr>
          <w:b/>
          <w:bCs/>
          <w:sz w:val="16"/>
          <w:szCs w:val="16"/>
        </w:rPr>
        <w:t>Procedures</w:t>
      </w:r>
    </w:p>
    <w:p w:rsidR="002217AC" w:rsidRPr="002217AC" w:rsidRDefault="002217AC" w:rsidP="002217AC">
      <w:pPr>
        <w:ind w:left="720"/>
        <w:rPr>
          <w:b/>
          <w:bCs/>
          <w:sz w:val="16"/>
          <w:szCs w:val="16"/>
        </w:rPr>
      </w:pPr>
    </w:p>
    <w:p w:rsidR="002217AC" w:rsidRPr="002217AC" w:rsidRDefault="002217AC" w:rsidP="002217AC">
      <w:pPr>
        <w:ind w:left="720"/>
        <w:rPr>
          <w:rFonts w:ascii="Comic Sans MS" w:hAnsi="Comic Sans MS"/>
          <w:sz w:val="16"/>
          <w:szCs w:val="16"/>
        </w:rPr>
      </w:pPr>
      <w:r w:rsidRPr="002217AC">
        <w:rPr>
          <w:b/>
          <w:bCs/>
          <w:sz w:val="16"/>
          <w:szCs w:val="16"/>
        </w:rPr>
        <w:t>Definitions</w:t>
      </w:r>
      <w:r w:rsidRPr="002217AC">
        <w:rPr>
          <w:rFonts w:ascii="Comic Sans MS" w:hAnsi="Comic Sans MS"/>
          <w:sz w:val="16"/>
          <w:szCs w:val="16"/>
        </w:rPr>
        <w:t xml:space="preserve"> </w:t>
      </w:r>
    </w:p>
    <w:p w:rsidR="002217AC" w:rsidRPr="002217AC" w:rsidRDefault="002217AC" w:rsidP="002217AC">
      <w:pPr>
        <w:ind w:left="720"/>
        <w:rPr>
          <w:rFonts w:ascii="Comic Sans MS" w:hAnsi="Comic Sans MS"/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1"/>
          <w:numId w:val="3"/>
        </w:numPr>
        <w:autoSpaceDE/>
        <w:autoSpaceDN/>
        <w:rPr>
          <w:sz w:val="16"/>
          <w:szCs w:val="16"/>
        </w:rPr>
      </w:pPr>
      <w:r w:rsidRPr="002217AC">
        <w:rPr>
          <w:sz w:val="16"/>
          <w:szCs w:val="16"/>
        </w:rPr>
        <w:t>Meat - The flesh of animals; in reference to received goods, includes beef, lamb, and pork.</w:t>
      </w:r>
    </w:p>
    <w:p w:rsidR="002217AC" w:rsidRPr="002217AC" w:rsidRDefault="002217AC" w:rsidP="002217AC">
      <w:pPr>
        <w:ind w:left="1080"/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1"/>
          <w:numId w:val="3"/>
        </w:numPr>
        <w:autoSpaceDE/>
        <w:autoSpaceDN/>
        <w:rPr>
          <w:sz w:val="16"/>
          <w:szCs w:val="16"/>
        </w:rPr>
      </w:pPr>
      <w:r w:rsidRPr="002217AC">
        <w:rPr>
          <w:sz w:val="16"/>
          <w:szCs w:val="16"/>
        </w:rPr>
        <w:t xml:space="preserve">Poultry – Domestic species of bird that are raised for their meat and egg consumption.  </w:t>
      </w:r>
    </w:p>
    <w:p w:rsidR="002217AC" w:rsidRPr="002217AC" w:rsidRDefault="002217AC" w:rsidP="002217AC">
      <w:pPr>
        <w:widowControl/>
        <w:numPr>
          <w:ilvl w:val="1"/>
          <w:numId w:val="3"/>
        </w:numPr>
        <w:autoSpaceDE/>
        <w:autoSpaceDN/>
        <w:rPr>
          <w:sz w:val="16"/>
          <w:szCs w:val="16"/>
        </w:rPr>
      </w:pPr>
      <w:r w:rsidRPr="002217AC">
        <w:rPr>
          <w:sz w:val="16"/>
          <w:szCs w:val="16"/>
        </w:rPr>
        <w:t>Members of the poultry family include chicken, duck, turkey, pheasant, pigeon, quail, and fowl.</w:t>
      </w:r>
    </w:p>
    <w:p w:rsidR="002217AC" w:rsidRPr="002217AC" w:rsidRDefault="002217AC" w:rsidP="002217AC">
      <w:pPr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1"/>
          <w:numId w:val="3"/>
        </w:numPr>
        <w:autoSpaceDE/>
        <w:autoSpaceDN/>
        <w:rPr>
          <w:sz w:val="16"/>
          <w:szCs w:val="16"/>
        </w:rPr>
      </w:pPr>
      <w:r w:rsidRPr="002217AC">
        <w:rPr>
          <w:sz w:val="16"/>
          <w:szCs w:val="16"/>
        </w:rPr>
        <w:t>Fresh meat, poultry – Refers to a meat or poultry in a cold, un-frozen state. Does not designate quality.</w:t>
      </w:r>
    </w:p>
    <w:p w:rsidR="002217AC" w:rsidRPr="002217AC" w:rsidRDefault="002217AC" w:rsidP="002217AC">
      <w:pPr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1"/>
          <w:numId w:val="3"/>
        </w:numPr>
        <w:autoSpaceDE/>
        <w:autoSpaceDN/>
        <w:rPr>
          <w:sz w:val="16"/>
          <w:szCs w:val="16"/>
        </w:rPr>
      </w:pPr>
      <w:r w:rsidRPr="002217AC">
        <w:rPr>
          <w:sz w:val="16"/>
          <w:szCs w:val="16"/>
        </w:rPr>
        <w:t>Frozen meat, poultry – Refers to meat or poultry in a frozen state</w:t>
      </w:r>
    </w:p>
    <w:p w:rsidR="002217AC" w:rsidRPr="002217AC" w:rsidRDefault="002217AC" w:rsidP="002217AC">
      <w:pPr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1"/>
          <w:numId w:val="3"/>
        </w:numPr>
        <w:autoSpaceDE/>
        <w:autoSpaceDN/>
        <w:rPr>
          <w:sz w:val="16"/>
          <w:szCs w:val="16"/>
        </w:rPr>
      </w:pPr>
      <w:r w:rsidRPr="002217AC">
        <w:rPr>
          <w:sz w:val="16"/>
          <w:szCs w:val="16"/>
        </w:rPr>
        <w:t xml:space="preserve">E. coli – Main species of bacteria that live in the lower intestines of warm blooded animals.  E. </w:t>
      </w:r>
      <w:proofErr w:type="gramStart"/>
      <w:r w:rsidRPr="002217AC">
        <w:rPr>
          <w:sz w:val="16"/>
          <w:szCs w:val="16"/>
        </w:rPr>
        <w:t>Coli</w:t>
      </w:r>
      <w:proofErr w:type="gramEnd"/>
      <w:r w:rsidRPr="002217AC">
        <w:rPr>
          <w:sz w:val="16"/>
          <w:szCs w:val="16"/>
        </w:rPr>
        <w:t xml:space="preserve"> poisoning is commonly associated with improperly cooked ground beef.</w:t>
      </w:r>
    </w:p>
    <w:p w:rsidR="002217AC" w:rsidRPr="002217AC" w:rsidRDefault="002217AC" w:rsidP="002217AC">
      <w:pPr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1"/>
          <w:numId w:val="3"/>
        </w:numPr>
        <w:autoSpaceDE/>
        <w:autoSpaceDN/>
        <w:rPr>
          <w:sz w:val="16"/>
          <w:szCs w:val="16"/>
        </w:rPr>
      </w:pPr>
      <w:r w:rsidRPr="002217AC">
        <w:rPr>
          <w:sz w:val="16"/>
          <w:szCs w:val="16"/>
        </w:rPr>
        <w:t>Salmonella – A bacteria found in the intestines of animals.  Food-borne illness caused by Salmonella is often associated with improperly cooked poultry.</w:t>
      </w:r>
    </w:p>
    <w:p w:rsidR="002217AC" w:rsidRPr="002217AC" w:rsidRDefault="002217AC" w:rsidP="002217AC">
      <w:pPr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1"/>
          <w:numId w:val="3"/>
        </w:numPr>
        <w:autoSpaceDE/>
        <w:autoSpaceDN/>
        <w:rPr>
          <w:sz w:val="16"/>
          <w:szCs w:val="16"/>
        </w:rPr>
      </w:pPr>
      <w:r w:rsidRPr="002217AC">
        <w:rPr>
          <w:sz w:val="16"/>
          <w:szCs w:val="16"/>
        </w:rPr>
        <w:t>Campylobacter – A type of bacteria associated with consuming undercooked poultry, illness form campylobacter is the leading cause of diarrhea in foodservice.</w:t>
      </w:r>
    </w:p>
    <w:p w:rsidR="002217AC" w:rsidRPr="002217AC" w:rsidRDefault="002217AC" w:rsidP="002217AC">
      <w:pPr>
        <w:jc w:val="center"/>
        <w:rPr>
          <w:rFonts w:ascii="Comic Sans MS" w:hAnsi="Comic Sans MS"/>
          <w:sz w:val="16"/>
          <w:szCs w:val="16"/>
        </w:rPr>
      </w:pPr>
    </w:p>
    <w:p w:rsidR="002217AC" w:rsidRPr="002217AC" w:rsidRDefault="002217AC" w:rsidP="002217AC">
      <w:pPr>
        <w:rPr>
          <w:b/>
          <w:sz w:val="16"/>
          <w:szCs w:val="16"/>
        </w:rPr>
      </w:pPr>
      <w:r w:rsidRPr="002217AC">
        <w:rPr>
          <w:b/>
          <w:sz w:val="16"/>
          <w:szCs w:val="16"/>
        </w:rPr>
        <w:t>Quality specifications for receiving fresh meat</w:t>
      </w:r>
    </w:p>
    <w:p w:rsidR="002217AC" w:rsidRPr="002217AC" w:rsidRDefault="002217AC" w:rsidP="002217AC">
      <w:pPr>
        <w:ind w:left="360"/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0"/>
          <w:numId w:val="10"/>
        </w:numPr>
        <w:tabs>
          <w:tab w:val="left" w:pos="993"/>
        </w:tabs>
        <w:autoSpaceDE/>
        <w:autoSpaceDN/>
        <w:ind w:left="1843" w:hanging="709"/>
        <w:rPr>
          <w:sz w:val="16"/>
          <w:szCs w:val="16"/>
        </w:rPr>
      </w:pPr>
      <w:r w:rsidRPr="002217AC">
        <w:rPr>
          <w:sz w:val="16"/>
          <w:szCs w:val="16"/>
        </w:rPr>
        <w:t>Fresh meat must be received at 5°C (41°F) or lower</w:t>
      </w:r>
    </w:p>
    <w:p w:rsidR="002217AC" w:rsidRPr="002217AC" w:rsidRDefault="002217AC" w:rsidP="002217AC">
      <w:pPr>
        <w:ind w:left="720"/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0"/>
          <w:numId w:val="9"/>
        </w:numPr>
        <w:autoSpaceDE/>
        <w:autoSpaceDN/>
        <w:ind w:left="1843" w:hanging="709"/>
        <w:rPr>
          <w:sz w:val="16"/>
          <w:szCs w:val="16"/>
        </w:rPr>
      </w:pPr>
      <w:r w:rsidRPr="002217AC">
        <w:rPr>
          <w:sz w:val="16"/>
          <w:szCs w:val="16"/>
        </w:rPr>
        <w:t>Fresh meat must be received in self-draining ice only, not in water</w:t>
      </w:r>
    </w:p>
    <w:p w:rsidR="002217AC" w:rsidRPr="002217AC" w:rsidRDefault="002217AC" w:rsidP="002217AC">
      <w:pPr>
        <w:ind w:left="720"/>
        <w:rPr>
          <w:sz w:val="16"/>
          <w:szCs w:val="16"/>
        </w:rPr>
      </w:pPr>
    </w:p>
    <w:p w:rsidR="002217AC" w:rsidRPr="002217AC" w:rsidRDefault="002217AC" w:rsidP="002217AC">
      <w:pPr>
        <w:rPr>
          <w:b/>
          <w:sz w:val="16"/>
          <w:szCs w:val="16"/>
        </w:rPr>
      </w:pPr>
      <w:r w:rsidRPr="002217AC">
        <w:rPr>
          <w:b/>
          <w:sz w:val="16"/>
          <w:szCs w:val="16"/>
        </w:rPr>
        <w:t>Acceptable quality conditions for fresh meat are as follows:</w:t>
      </w:r>
    </w:p>
    <w:p w:rsidR="002217AC" w:rsidRPr="002217AC" w:rsidRDefault="002217AC" w:rsidP="002217AC">
      <w:pPr>
        <w:rPr>
          <w:b/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0"/>
          <w:numId w:val="6"/>
        </w:numPr>
        <w:tabs>
          <w:tab w:val="left" w:pos="1134"/>
        </w:tabs>
        <w:autoSpaceDE/>
        <w:autoSpaceDN/>
        <w:ind w:hanging="726"/>
        <w:rPr>
          <w:sz w:val="16"/>
          <w:szCs w:val="16"/>
        </w:rPr>
      </w:pPr>
      <w:r w:rsidRPr="002217AC">
        <w:rPr>
          <w:sz w:val="16"/>
          <w:szCs w:val="16"/>
        </w:rPr>
        <w:t>Beef color – bright red</w:t>
      </w:r>
    </w:p>
    <w:p w:rsidR="002217AC" w:rsidRPr="002217AC" w:rsidRDefault="002217AC" w:rsidP="002217AC">
      <w:pPr>
        <w:widowControl/>
        <w:numPr>
          <w:ilvl w:val="0"/>
          <w:numId w:val="6"/>
        </w:numPr>
        <w:autoSpaceDE/>
        <w:autoSpaceDN/>
        <w:ind w:hanging="726"/>
        <w:rPr>
          <w:sz w:val="16"/>
          <w:szCs w:val="16"/>
        </w:rPr>
      </w:pPr>
      <w:r w:rsidRPr="002217AC">
        <w:rPr>
          <w:sz w:val="16"/>
          <w:szCs w:val="16"/>
        </w:rPr>
        <w:t>Lamb color – light red</w:t>
      </w:r>
    </w:p>
    <w:p w:rsidR="002217AC" w:rsidRPr="002217AC" w:rsidRDefault="002217AC" w:rsidP="002217AC">
      <w:pPr>
        <w:widowControl/>
        <w:numPr>
          <w:ilvl w:val="0"/>
          <w:numId w:val="6"/>
        </w:numPr>
        <w:autoSpaceDE/>
        <w:autoSpaceDN/>
        <w:ind w:hanging="726"/>
        <w:rPr>
          <w:sz w:val="16"/>
          <w:szCs w:val="16"/>
        </w:rPr>
      </w:pPr>
      <w:r w:rsidRPr="002217AC">
        <w:rPr>
          <w:sz w:val="16"/>
          <w:szCs w:val="16"/>
        </w:rPr>
        <w:t>Pork color – pink lean meat, white fat</w:t>
      </w:r>
    </w:p>
    <w:p w:rsidR="002217AC" w:rsidRPr="002217AC" w:rsidRDefault="002217AC" w:rsidP="002217AC">
      <w:pPr>
        <w:widowControl/>
        <w:numPr>
          <w:ilvl w:val="0"/>
          <w:numId w:val="6"/>
        </w:numPr>
        <w:autoSpaceDE/>
        <w:autoSpaceDN/>
        <w:ind w:hanging="726"/>
        <w:rPr>
          <w:sz w:val="16"/>
          <w:szCs w:val="16"/>
        </w:rPr>
      </w:pPr>
      <w:r w:rsidRPr="002217AC">
        <w:rPr>
          <w:sz w:val="16"/>
          <w:szCs w:val="16"/>
        </w:rPr>
        <w:t>Texture – firm and springs back when touched</w:t>
      </w:r>
    </w:p>
    <w:p w:rsidR="002217AC" w:rsidRPr="002217AC" w:rsidRDefault="002217AC" w:rsidP="002217AC">
      <w:pPr>
        <w:ind w:left="720"/>
        <w:rPr>
          <w:rFonts w:ascii="Comic Sans MS" w:hAnsi="Comic Sans MS"/>
          <w:sz w:val="16"/>
          <w:szCs w:val="16"/>
        </w:rPr>
      </w:pPr>
    </w:p>
    <w:p w:rsidR="002217AC" w:rsidRPr="002217AC" w:rsidRDefault="002217AC" w:rsidP="002217AC">
      <w:pPr>
        <w:rPr>
          <w:b/>
          <w:sz w:val="16"/>
          <w:szCs w:val="16"/>
        </w:rPr>
      </w:pPr>
      <w:r w:rsidRPr="002217AC">
        <w:rPr>
          <w:b/>
          <w:sz w:val="16"/>
          <w:szCs w:val="16"/>
          <w:u w:val="single"/>
        </w:rPr>
        <w:t>Un-acceptable quality</w:t>
      </w:r>
      <w:r w:rsidRPr="002217AC">
        <w:rPr>
          <w:b/>
          <w:sz w:val="16"/>
          <w:szCs w:val="16"/>
        </w:rPr>
        <w:t xml:space="preserve"> conditions for fresh meat are as follows</w:t>
      </w:r>
    </w:p>
    <w:p w:rsidR="002217AC" w:rsidRPr="002217AC" w:rsidRDefault="002217AC" w:rsidP="002217AC">
      <w:pPr>
        <w:ind w:left="720"/>
        <w:rPr>
          <w:b/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0"/>
          <w:numId w:val="13"/>
        </w:numPr>
        <w:tabs>
          <w:tab w:val="left" w:pos="709"/>
        </w:tabs>
        <w:autoSpaceDE/>
        <w:autoSpaceDN/>
        <w:ind w:firstLine="414"/>
        <w:rPr>
          <w:sz w:val="16"/>
          <w:szCs w:val="16"/>
        </w:rPr>
      </w:pPr>
      <w:r w:rsidRPr="002217AC">
        <w:rPr>
          <w:sz w:val="16"/>
          <w:szCs w:val="16"/>
        </w:rPr>
        <w:t>Color – brown or greenish</w:t>
      </w:r>
    </w:p>
    <w:p w:rsidR="002217AC" w:rsidRPr="002217AC" w:rsidRDefault="002217AC" w:rsidP="002217AC">
      <w:pPr>
        <w:widowControl/>
        <w:numPr>
          <w:ilvl w:val="2"/>
          <w:numId w:val="13"/>
        </w:numPr>
        <w:autoSpaceDE/>
        <w:autoSpaceDN/>
        <w:ind w:hanging="1026"/>
        <w:rPr>
          <w:sz w:val="16"/>
          <w:szCs w:val="16"/>
        </w:rPr>
      </w:pPr>
      <w:r w:rsidRPr="002217AC">
        <w:rPr>
          <w:sz w:val="16"/>
          <w:szCs w:val="16"/>
        </w:rPr>
        <w:t xml:space="preserve">Texture – slimy, sticky, or dry </w:t>
      </w:r>
    </w:p>
    <w:p w:rsidR="002217AC" w:rsidRPr="002217AC" w:rsidRDefault="002217AC" w:rsidP="002217AC">
      <w:pPr>
        <w:widowControl/>
        <w:numPr>
          <w:ilvl w:val="2"/>
          <w:numId w:val="13"/>
        </w:numPr>
        <w:autoSpaceDE/>
        <w:autoSpaceDN/>
        <w:ind w:hanging="1026"/>
        <w:rPr>
          <w:sz w:val="16"/>
          <w:szCs w:val="16"/>
        </w:rPr>
      </w:pPr>
      <w:r w:rsidRPr="002217AC">
        <w:rPr>
          <w:sz w:val="16"/>
          <w:szCs w:val="16"/>
        </w:rPr>
        <w:t>Packaging – broken cartons, dirty wrappers, or torn packaging</w:t>
      </w:r>
    </w:p>
    <w:p w:rsidR="002217AC" w:rsidRPr="002217AC" w:rsidRDefault="002217AC" w:rsidP="002217AC">
      <w:pPr>
        <w:widowControl/>
        <w:numPr>
          <w:ilvl w:val="2"/>
          <w:numId w:val="13"/>
        </w:numPr>
        <w:autoSpaceDE/>
        <w:autoSpaceDN/>
        <w:ind w:hanging="1026"/>
        <w:rPr>
          <w:sz w:val="16"/>
          <w:szCs w:val="16"/>
        </w:rPr>
      </w:pPr>
      <w:r w:rsidRPr="002217AC">
        <w:rPr>
          <w:sz w:val="16"/>
          <w:szCs w:val="16"/>
        </w:rPr>
        <w:t>Smell – sour smell</w:t>
      </w:r>
    </w:p>
    <w:p w:rsidR="002217AC" w:rsidRPr="002217AC" w:rsidRDefault="002217AC" w:rsidP="002217AC">
      <w:pPr>
        <w:ind w:left="1985"/>
        <w:rPr>
          <w:sz w:val="16"/>
          <w:szCs w:val="16"/>
        </w:rPr>
      </w:pPr>
    </w:p>
    <w:p w:rsidR="002217AC" w:rsidRPr="002217AC" w:rsidRDefault="002217AC" w:rsidP="002217AC">
      <w:pPr>
        <w:rPr>
          <w:b/>
          <w:sz w:val="16"/>
          <w:szCs w:val="16"/>
        </w:rPr>
      </w:pPr>
      <w:r w:rsidRPr="002217AC">
        <w:rPr>
          <w:b/>
          <w:sz w:val="16"/>
          <w:szCs w:val="16"/>
        </w:rPr>
        <w:lastRenderedPageBreak/>
        <w:t>Quality specification for receiving fresh poultry</w:t>
      </w:r>
    </w:p>
    <w:p w:rsidR="002217AC" w:rsidRPr="002217AC" w:rsidRDefault="002217AC" w:rsidP="002217AC">
      <w:pPr>
        <w:ind w:left="360"/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0"/>
          <w:numId w:val="7"/>
        </w:numPr>
        <w:autoSpaceDE/>
        <w:autoSpaceDN/>
        <w:ind w:hanging="1026"/>
        <w:rPr>
          <w:sz w:val="16"/>
          <w:szCs w:val="16"/>
        </w:rPr>
      </w:pPr>
      <w:r w:rsidRPr="002217AC">
        <w:rPr>
          <w:sz w:val="16"/>
          <w:szCs w:val="16"/>
        </w:rPr>
        <w:t xml:space="preserve">Fresh poultry must be received at 5°C (41°F) or lower </w:t>
      </w:r>
    </w:p>
    <w:p w:rsidR="002217AC" w:rsidRPr="002217AC" w:rsidRDefault="002217AC" w:rsidP="002217AC">
      <w:pPr>
        <w:widowControl/>
        <w:numPr>
          <w:ilvl w:val="0"/>
          <w:numId w:val="7"/>
        </w:numPr>
        <w:autoSpaceDE/>
        <w:autoSpaceDN/>
        <w:ind w:hanging="1026"/>
        <w:rPr>
          <w:sz w:val="16"/>
          <w:szCs w:val="16"/>
        </w:rPr>
      </w:pPr>
      <w:r w:rsidRPr="002217AC">
        <w:rPr>
          <w:sz w:val="16"/>
          <w:szCs w:val="16"/>
        </w:rPr>
        <w:t>Fresh poultry must be received in self-draining ice only, not in water</w:t>
      </w:r>
    </w:p>
    <w:p w:rsidR="002217AC" w:rsidRPr="002217AC" w:rsidRDefault="002217AC" w:rsidP="002217AC">
      <w:pPr>
        <w:rPr>
          <w:sz w:val="16"/>
          <w:szCs w:val="16"/>
        </w:rPr>
      </w:pPr>
    </w:p>
    <w:p w:rsidR="002217AC" w:rsidRPr="002217AC" w:rsidRDefault="002217AC" w:rsidP="002217AC">
      <w:pPr>
        <w:rPr>
          <w:b/>
          <w:sz w:val="16"/>
          <w:szCs w:val="16"/>
        </w:rPr>
      </w:pPr>
      <w:r w:rsidRPr="002217AC">
        <w:rPr>
          <w:b/>
          <w:sz w:val="16"/>
          <w:szCs w:val="16"/>
        </w:rPr>
        <w:t>Acceptable quality conditions for fresh poultry are as follows</w:t>
      </w:r>
    </w:p>
    <w:p w:rsidR="002217AC" w:rsidRPr="002217AC" w:rsidRDefault="002217AC" w:rsidP="002217AC">
      <w:pPr>
        <w:tabs>
          <w:tab w:val="left" w:pos="1843"/>
        </w:tabs>
        <w:rPr>
          <w:b/>
          <w:sz w:val="16"/>
          <w:szCs w:val="16"/>
        </w:rPr>
      </w:pPr>
    </w:p>
    <w:p w:rsidR="002217AC" w:rsidRPr="002217AC" w:rsidRDefault="002217AC" w:rsidP="002217AC">
      <w:pPr>
        <w:tabs>
          <w:tab w:val="left" w:pos="1843"/>
        </w:tabs>
        <w:rPr>
          <w:sz w:val="16"/>
          <w:szCs w:val="16"/>
        </w:rPr>
      </w:pPr>
      <w:r w:rsidRPr="002217AC">
        <w:rPr>
          <w:sz w:val="16"/>
          <w:szCs w:val="16"/>
        </w:rPr>
        <w:t xml:space="preserve">Color – no discoloration </w:t>
      </w:r>
    </w:p>
    <w:p w:rsidR="00F55713" w:rsidRDefault="002217AC" w:rsidP="00F55713">
      <w:pPr>
        <w:widowControl/>
        <w:numPr>
          <w:ilvl w:val="0"/>
          <w:numId w:val="11"/>
        </w:numPr>
        <w:tabs>
          <w:tab w:val="left" w:pos="1843"/>
        </w:tabs>
        <w:autoSpaceDE/>
        <w:autoSpaceDN/>
        <w:ind w:left="1843" w:hanging="709"/>
        <w:rPr>
          <w:sz w:val="16"/>
          <w:szCs w:val="16"/>
        </w:rPr>
      </w:pPr>
      <w:r w:rsidRPr="002217AC">
        <w:rPr>
          <w:sz w:val="16"/>
          <w:szCs w:val="16"/>
        </w:rPr>
        <w:t>Texture – firm and springs back when touched</w:t>
      </w:r>
    </w:p>
    <w:p w:rsidR="00F55713" w:rsidRDefault="002217AC" w:rsidP="00F55713">
      <w:pPr>
        <w:widowControl/>
        <w:numPr>
          <w:ilvl w:val="0"/>
          <w:numId w:val="11"/>
        </w:numPr>
        <w:tabs>
          <w:tab w:val="left" w:pos="1843"/>
        </w:tabs>
        <w:autoSpaceDE/>
        <w:autoSpaceDN/>
        <w:ind w:left="1843" w:hanging="709"/>
        <w:rPr>
          <w:sz w:val="16"/>
          <w:szCs w:val="16"/>
        </w:rPr>
      </w:pPr>
      <w:r w:rsidRPr="00F55713">
        <w:rPr>
          <w:sz w:val="16"/>
          <w:szCs w:val="16"/>
        </w:rPr>
        <w:t>Smell – no smell</w:t>
      </w:r>
    </w:p>
    <w:p w:rsidR="002217AC" w:rsidRPr="00F55713" w:rsidRDefault="002217AC" w:rsidP="00F55713">
      <w:pPr>
        <w:widowControl/>
        <w:numPr>
          <w:ilvl w:val="0"/>
          <w:numId w:val="11"/>
        </w:numPr>
        <w:tabs>
          <w:tab w:val="left" w:pos="1843"/>
        </w:tabs>
        <w:autoSpaceDE/>
        <w:autoSpaceDN/>
        <w:ind w:left="1843" w:hanging="709"/>
        <w:rPr>
          <w:sz w:val="16"/>
          <w:szCs w:val="16"/>
        </w:rPr>
      </w:pPr>
      <w:bookmarkStart w:id="0" w:name="_GoBack"/>
      <w:bookmarkEnd w:id="0"/>
      <w:r w:rsidRPr="00F55713">
        <w:rPr>
          <w:sz w:val="16"/>
          <w:szCs w:val="16"/>
        </w:rPr>
        <w:t>Packaging – should be surrounded by self-draining, crushed ice</w:t>
      </w:r>
    </w:p>
    <w:p w:rsidR="002217AC" w:rsidRPr="002217AC" w:rsidRDefault="002217AC" w:rsidP="002217AC">
      <w:pPr>
        <w:rPr>
          <w:sz w:val="16"/>
          <w:szCs w:val="16"/>
        </w:rPr>
      </w:pPr>
    </w:p>
    <w:p w:rsidR="002217AC" w:rsidRPr="002217AC" w:rsidRDefault="002217AC" w:rsidP="002217AC">
      <w:pPr>
        <w:rPr>
          <w:b/>
          <w:sz w:val="16"/>
          <w:szCs w:val="16"/>
        </w:rPr>
      </w:pPr>
      <w:r w:rsidRPr="002217AC">
        <w:rPr>
          <w:b/>
          <w:sz w:val="16"/>
          <w:szCs w:val="16"/>
          <w:u w:val="single"/>
        </w:rPr>
        <w:t>Un-acceptable quality</w:t>
      </w:r>
      <w:r w:rsidRPr="002217AC">
        <w:rPr>
          <w:b/>
          <w:sz w:val="16"/>
          <w:szCs w:val="16"/>
        </w:rPr>
        <w:t xml:space="preserve"> conditions for fresh poultry are as follows</w:t>
      </w:r>
    </w:p>
    <w:p w:rsidR="002217AC" w:rsidRPr="002217AC" w:rsidRDefault="002217AC" w:rsidP="002217AC">
      <w:pPr>
        <w:ind w:left="720"/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2"/>
          <w:numId w:val="5"/>
        </w:numPr>
        <w:autoSpaceDE/>
        <w:autoSpaceDN/>
        <w:ind w:hanging="1026"/>
        <w:rPr>
          <w:sz w:val="16"/>
          <w:szCs w:val="16"/>
        </w:rPr>
      </w:pPr>
      <w:r w:rsidRPr="002217AC">
        <w:rPr>
          <w:sz w:val="16"/>
          <w:szCs w:val="16"/>
        </w:rPr>
        <w:t>Color – purple or green discoloration around the neck; dark wing tips (red tips are acceptable)</w:t>
      </w:r>
    </w:p>
    <w:p w:rsidR="002217AC" w:rsidRPr="002217AC" w:rsidRDefault="002217AC" w:rsidP="002217AC">
      <w:pPr>
        <w:widowControl/>
        <w:numPr>
          <w:ilvl w:val="2"/>
          <w:numId w:val="5"/>
        </w:numPr>
        <w:autoSpaceDE/>
        <w:autoSpaceDN/>
        <w:ind w:hanging="1026"/>
        <w:rPr>
          <w:sz w:val="16"/>
          <w:szCs w:val="16"/>
        </w:rPr>
      </w:pPr>
      <w:r w:rsidRPr="002217AC">
        <w:rPr>
          <w:sz w:val="16"/>
          <w:szCs w:val="16"/>
        </w:rPr>
        <w:t>Texture – stickiness around the wings or around joints</w:t>
      </w:r>
    </w:p>
    <w:p w:rsidR="002217AC" w:rsidRPr="002217AC" w:rsidRDefault="002217AC" w:rsidP="002217AC">
      <w:pPr>
        <w:widowControl/>
        <w:numPr>
          <w:ilvl w:val="2"/>
          <w:numId w:val="5"/>
        </w:numPr>
        <w:autoSpaceDE/>
        <w:autoSpaceDN/>
        <w:ind w:hanging="1026"/>
        <w:rPr>
          <w:sz w:val="16"/>
          <w:szCs w:val="16"/>
        </w:rPr>
      </w:pPr>
      <w:r w:rsidRPr="002217AC">
        <w:rPr>
          <w:sz w:val="16"/>
          <w:szCs w:val="16"/>
        </w:rPr>
        <w:t>Smell – abnormal or unpleasant smell</w:t>
      </w:r>
    </w:p>
    <w:p w:rsidR="002217AC" w:rsidRPr="002217AC" w:rsidRDefault="002217AC" w:rsidP="002217AC">
      <w:pPr>
        <w:ind w:left="360"/>
        <w:rPr>
          <w:sz w:val="16"/>
          <w:szCs w:val="16"/>
        </w:rPr>
      </w:pPr>
    </w:p>
    <w:p w:rsidR="002217AC" w:rsidRPr="002217AC" w:rsidRDefault="002217AC" w:rsidP="002217AC">
      <w:pPr>
        <w:ind w:left="360"/>
        <w:rPr>
          <w:sz w:val="16"/>
          <w:szCs w:val="16"/>
        </w:rPr>
      </w:pPr>
    </w:p>
    <w:p w:rsidR="002217AC" w:rsidRPr="002217AC" w:rsidRDefault="002217AC" w:rsidP="002217AC">
      <w:pPr>
        <w:rPr>
          <w:b/>
          <w:sz w:val="16"/>
          <w:szCs w:val="16"/>
        </w:rPr>
      </w:pPr>
      <w:r w:rsidRPr="002217AC">
        <w:rPr>
          <w:b/>
          <w:sz w:val="16"/>
          <w:szCs w:val="16"/>
        </w:rPr>
        <w:t>Quality specification for receiving frozen meat and poultry</w:t>
      </w:r>
    </w:p>
    <w:p w:rsidR="002217AC" w:rsidRPr="002217AC" w:rsidRDefault="002217AC" w:rsidP="002217AC">
      <w:pPr>
        <w:ind w:left="360"/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0"/>
          <w:numId w:val="8"/>
        </w:numPr>
        <w:autoSpaceDE/>
        <w:autoSpaceDN/>
        <w:ind w:hanging="1056"/>
        <w:rPr>
          <w:sz w:val="16"/>
          <w:szCs w:val="16"/>
        </w:rPr>
      </w:pPr>
      <w:r w:rsidRPr="002217AC">
        <w:rPr>
          <w:sz w:val="16"/>
          <w:szCs w:val="16"/>
        </w:rPr>
        <w:t>Frozen meat and poultry must be received frozen 0°C (32°F).</w:t>
      </w:r>
    </w:p>
    <w:p w:rsidR="002217AC" w:rsidRPr="002217AC" w:rsidRDefault="002217AC" w:rsidP="002217AC">
      <w:pPr>
        <w:ind w:left="720"/>
        <w:rPr>
          <w:sz w:val="16"/>
          <w:szCs w:val="16"/>
        </w:rPr>
      </w:pPr>
    </w:p>
    <w:p w:rsidR="002217AC" w:rsidRPr="002217AC" w:rsidRDefault="002217AC" w:rsidP="002217AC">
      <w:pPr>
        <w:rPr>
          <w:b/>
          <w:sz w:val="16"/>
          <w:szCs w:val="16"/>
        </w:rPr>
      </w:pPr>
      <w:r w:rsidRPr="002217AC">
        <w:rPr>
          <w:b/>
          <w:sz w:val="16"/>
          <w:szCs w:val="16"/>
          <w:u w:val="single"/>
        </w:rPr>
        <w:t>Un-acceptable quality</w:t>
      </w:r>
      <w:r w:rsidRPr="002217AC">
        <w:rPr>
          <w:b/>
          <w:sz w:val="16"/>
          <w:szCs w:val="16"/>
        </w:rPr>
        <w:t xml:space="preserve"> conditions for receiving frozen meat and poultry are as follows:</w:t>
      </w:r>
    </w:p>
    <w:p w:rsidR="002217AC" w:rsidRPr="002217AC" w:rsidRDefault="002217AC" w:rsidP="002217AC">
      <w:pPr>
        <w:rPr>
          <w:sz w:val="16"/>
          <w:szCs w:val="16"/>
        </w:rPr>
      </w:pPr>
    </w:p>
    <w:p w:rsidR="002217AC" w:rsidRPr="002217AC" w:rsidRDefault="002217AC" w:rsidP="002217AC">
      <w:pPr>
        <w:widowControl/>
        <w:numPr>
          <w:ilvl w:val="0"/>
          <w:numId w:val="12"/>
        </w:numPr>
        <w:autoSpaceDE/>
        <w:autoSpaceDN/>
        <w:ind w:hanging="1056"/>
        <w:rPr>
          <w:sz w:val="16"/>
          <w:szCs w:val="16"/>
        </w:rPr>
      </w:pPr>
      <w:r w:rsidRPr="002217AC">
        <w:rPr>
          <w:sz w:val="16"/>
          <w:szCs w:val="16"/>
        </w:rPr>
        <w:t>Large ice crystals on product or packaging, evidence of defrosting and refreezing</w:t>
      </w:r>
    </w:p>
    <w:p w:rsidR="002217AC" w:rsidRPr="002217AC" w:rsidRDefault="002217AC" w:rsidP="002217AC">
      <w:pPr>
        <w:widowControl/>
        <w:numPr>
          <w:ilvl w:val="0"/>
          <w:numId w:val="4"/>
        </w:numPr>
        <w:autoSpaceDE/>
        <w:autoSpaceDN/>
        <w:ind w:hanging="336"/>
        <w:rPr>
          <w:sz w:val="16"/>
          <w:szCs w:val="16"/>
        </w:rPr>
      </w:pPr>
      <w:r w:rsidRPr="002217AC">
        <w:rPr>
          <w:sz w:val="16"/>
          <w:szCs w:val="16"/>
        </w:rPr>
        <w:t>IQF packaged items are frozen in large pieces, evidence of defrosting and refreezing</w:t>
      </w:r>
    </w:p>
    <w:p w:rsidR="002217AC" w:rsidRPr="002217AC" w:rsidRDefault="002217AC" w:rsidP="002217AC">
      <w:pPr>
        <w:widowControl/>
        <w:numPr>
          <w:ilvl w:val="0"/>
          <w:numId w:val="4"/>
        </w:numPr>
        <w:autoSpaceDE/>
        <w:autoSpaceDN/>
        <w:ind w:hanging="336"/>
        <w:rPr>
          <w:sz w:val="16"/>
          <w:szCs w:val="16"/>
        </w:rPr>
      </w:pPr>
      <w:r w:rsidRPr="002217AC">
        <w:rPr>
          <w:sz w:val="16"/>
          <w:szCs w:val="16"/>
        </w:rPr>
        <w:t>Abnormal color and texture</w:t>
      </w:r>
    </w:p>
    <w:p w:rsidR="002217AC" w:rsidRPr="002217AC" w:rsidRDefault="002217AC" w:rsidP="002217AC">
      <w:pPr>
        <w:ind w:left="720"/>
        <w:rPr>
          <w:sz w:val="16"/>
          <w:szCs w:val="16"/>
        </w:rPr>
      </w:pPr>
    </w:p>
    <w:p w:rsidR="002217AC" w:rsidRPr="002217AC" w:rsidRDefault="002217AC" w:rsidP="002217AC">
      <w:pPr>
        <w:ind w:left="720"/>
        <w:rPr>
          <w:sz w:val="16"/>
          <w:szCs w:val="16"/>
        </w:rPr>
      </w:pPr>
    </w:p>
    <w:p w:rsidR="002217AC" w:rsidRPr="002217AC" w:rsidRDefault="002217AC" w:rsidP="002217AC">
      <w:pPr>
        <w:rPr>
          <w:rFonts w:ascii="Comic Sans MS" w:hAnsi="Comic Sans MS"/>
          <w:sz w:val="16"/>
          <w:szCs w:val="16"/>
        </w:rPr>
      </w:pPr>
    </w:p>
    <w:p w:rsidR="002217AC" w:rsidRPr="002217AC" w:rsidRDefault="002217AC" w:rsidP="002217AC">
      <w:pPr>
        <w:rPr>
          <w:rFonts w:ascii="Comic Sans MS" w:hAnsi="Comic Sans MS"/>
          <w:sz w:val="16"/>
          <w:szCs w:val="16"/>
        </w:rPr>
      </w:pPr>
    </w:p>
    <w:p w:rsidR="002217AC" w:rsidRPr="002217AC" w:rsidRDefault="002217AC" w:rsidP="002217AC">
      <w:pPr>
        <w:rPr>
          <w:rFonts w:ascii="Comic Sans MS" w:hAnsi="Comic Sans MS"/>
          <w:sz w:val="16"/>
          <w:szCs w:val="16"/>
        </w:rPr>
      </w:pPr>
    </w:p>
    <w:p w:rsidR="002217AC" w:rsidRPr="002217AC" w:rsidRDefault="002217AC" w:rsidP="002217AC">
      <w:pPr>
        <w:rPr>
          <w:rFonts w:ascii="Comic Sans MS" w:hAnsi="Comic Sans MS"/>
          <w:sz w:val="16"/>
          <w:szCs w:val="16"/>
        </w:rPr>
      </w:pPr>
    </w:p>
    <w:p w:rsidR="002217AC" w:rsidRPr="002217AC" w:rsidRDefault="002217AC" w:rsidP="002217AC">
      <w:pPr>
        <w:rPr>
          <w:sz w:val="16"/>
          <w:szCs w:val="16"/>
        </w:rPr>
      </w:pPr>
      <w:r w:rsidRPr="002217AC">
        <w:rPr>
          <w:sz w:val="16"/>
          <w:szCs w:val="16"/>
        </w:rPr>
        <w:t xml:space="preserve">Compiled </w:t>
      </w:r>
      <w:proofErr w:type="gramStart"/>
      <w:r w:rsidRPr="002217AC">
        <w:rPr>
          <w:sz w:val="16"/>
          <w:szCs w:val="16"/>
        </w:rPr>
        <w:t>By :</w:t>
      </w:r>
      <w:proofErr w:type="gramEnd"/>
      <w:r w:rsidRPr="002217AC">
        <w:rPr>
          <w:sz w:val="16"/>
          <w:szCs w:val="16"/>
        </w:rPr>
        <w:t xml:space="preserve">………………………………………..…. </w:t>
      </w:r>
      <w:r w:rsidRPr="002217AC">
        <w:rPr>
          <w:sz w:val="16"/>
          <w:szCs w:val="16"/>
        </w:rPr>
        <w:tab/>
      </w:r>
    </w:p>
    <w:p w:rsidR="002217AC" w:rsidRPr="002217AC" w:rsidRDefault="002217AC" w:rsidP="002217AC">
      <w:pPr>
        <w:rPr>
          <w:sz w:val="16"/>
          <w:szCs w:val="16"/>
        </w:rPr>
      </w:pPr>
    </w:p>
    <w:p w:rsidR="002217AC" w:rsidRPr="002217AC" w:rsidRDefault="002217AC" w:rsidP="002217AC">
      <w:pPr>
        <w:rPr>
          <w:sz w:val="16"/>
          <w:szCs w:val="16"/>
        </w:rPr>
      </w:pPr>
      <w:r w:rsidRPr="002217AC">
        <w:rPr>
          <w:sz w:val="16"/>
          <w:szCs w:val="16"/>
        </w:rPr>
        <w:t>Approved By</w:t>
      </w:r>
      <w:proofErr w:type="gramStart"/>
      <w:r w:rsidRPr="002217AC">
        <w:rPr>
          <w:sz w:val="16"/>
          <w:szCs w:val="16"/>
        </w:rPr>
        <w:t>:…………………………………………….</w:t>
      </w:r>
      <w:proofErr w:type="gramEnd"/>
    </w:p>
    <w:p w:rsidR="002217AC" w:rsidRPr="002217AC" w:rsidRDefault="002217AC" w:rsidP="002217AC">
      <w:pPr>
        <w:jc w:val="center"/>
        <w:rPr>
          <w:sz w:val="16"/>
          <w:szCs w:val="16"/>
        </w:rPr>
      </w:pPr>
    </w:p>
    <w:p w:rsidR="002217AC" w:rsidRPr="002217AC" w:rsidRDefault="002217AC" w:rsidP="002217AC">
      <w:pPr>
        <w:rPr>
          <w:sz w:val="16"/>
          <w:szCs w:val="16"/>
        </w:rPr>
      </w:pPr>
      <w:proofErr w:type="gramStart"/>
      <w:r w:rsidRPr="002217AC">
        <w:rPr>
          <w:sz w:val="16"/>
          <w:szCs w:val="16"/>
        </w:rPr>
        <w:t>Date :</w:t>
      </w:r>
      <w:proofErr w:type="gramEnd"/>
      <w:r w:rsidRPr="002217AC">
        <w:rPr>
          <w:sz w:val="16"/>
          <w:szCs w:val="16"/>
        </w:rPr>
        <w:t>…………………………………………………….</w:t>
      </w:r>
    </w:p>
    <w:p w:rsidR="002217AC" w:rsidRPr="002217AC" w:rsidRDefault="002217AC" w:rsidP="002217AC">
      <w:pPr>
        <w:rPr>
          <w:sz w:val="16"/>
          <w:szCs w:val="16"/>
        </w:rPr>
      </w:pPr>
    </w:p>
    <w:p w:rsidR="002217AC" w:rsidRPr="002217AC" w:rsidRDefault="002217AC" w:rsidP="002217AC">
      <w:pPr>
        <w:rPr>
          <w:sz w:val="16"/>
          <w:szCs w:val="16"/>
        </w:rPr>
      </w:pPr>
      <w:r w:rsidRPr="002217AC">
        <w:rPr>
          <w:sz w:val="16"/>
          <w:szCs w:val="16"/>
        </w:rPr>
        <w:t>GM ……………………………………………………….</w:t>
      </w:r>
    </w:p>
    <w:p w:rsidR="002217AC" w:rsidRPr="002217AC" w:rsidRDefault="002217AC" w:rsidP="002217AC">
      <w:pPr>
        <w:rPr>
          <w:sz w:val="16"/>
          <w:szCs w:val="16"/>
        </w:rPr>
      </w:pPr>
    </w:p>
    <w:p w:rsidR="002217AC" w:rsidRPr="002217AC" w:rsidRDefault="002217AC" w:rsidP="002217AC">
      <w:pPr>
        <w:rPr>
          <w:b/>
          <w:sz w:val="16"/>
          <w:szCs w:val="16"/>
        </w:rPr>
      </w:pPr>
      <w:proofErr w:type="gramStart"/>
      <w:r w:rsidRPr="002217AC">
        <w:rPr>
          <w:sz w:val="16"/>
          <w:szCs w:val="16"/>
        </w:rPr>
        <w:t>Date :</w:t>
      </w:r>
      <w:proofErr w:type="gramEnd"/>
      <w:r w:rsidRPr="002217AC">
        <w:rPr>
          <w:sz w:val="16"/>
          <w:szCs w:val="16"/>
        </w:rPr>
        <w:t>…………………………………………………….</w:t>
      </w:r>
    </w:p>
    <w:p w:rsidR="002217AC" w:rsidRPr="002217AC" w:rsidRDefault="002217AC" w:rsidP="002217AC">
      <w:pPr>
        <w:tabs>
          <w:tab w:val="left" w:pos="3079"/>
        </w:tabs>
        <w:rPr>
          <w:b/>
          <w:sz w:val="16"/>
          <w:szCs w:val="16"/>
        </w:rPr>
      </w:pPr>
    </w:p>
    <w:p w:rsidR="00537480" w:rsidRPr="002217AC" w:rsidRDefault="00537480">
      <w:pPr>
        <w:rPr>
          <w:sz w:val="16"/>
          <w:szCs w:val="16"/>
        </w:rPr>
        <w:sectPr w:rsidR="00537480" w:rsidRPr="002217AC">
          <w:headerReference w:type="default" r:id="rId9"/>
          <w:footerReference w:type="default" r:id="rId10"/>
          <w:type w:val="continuous"/>
          <w:pgSz w:w="12240" w:h="15840"/>
          <w:pgMar w:top="1380" w:right="960" w:bottom="1220" w:left="1220" w:header="718" w:footer="1022" w:gutter="0"/>
          <w:pgNumType w:start="1"/>
          <w:cols w:space="720"/>
        </w:sectPr>
      </w:pPr>
    </w:p>
    <w:p w:rsidR="00537480" w:rsidRPr="002217AC" w:rsidRDefault="00537480">
      <w:pPr>
        <w:pStyle w:val="BodyText"/>
        <w:spacing w:before="5"/>
        <w:rPr>
          <w:sz w:val="16"/>
          <w:szCs w:val="16"/>
        </w:rPr>
      </w:pPr>
    </w:p>
    <w:p w:rsidR="00537480" w:rsidRPr="002217AC" w:rsidRDefault="00B67B81">
      <w:pPr>
        <w:pStyle w:val="Heading1"/>
        <w:ind w:left="211"/>
        <w:rPr>
          <w:sz w:val="16"/>
          <w:szCs w:val="16"/>
        </w:rPr>
      </w:pPr>
      <w:r w:rsidRPr="002217AC">
        <w:rPr>
          <w:sz w:val="16"/>
          <w:szCs w:val="16"/>
        </w:rPr>
        <w:t>REFERENCE DOCUMENTS</w:t>
      </w:r>
    </w:p>
    <w:p w:rsidR="00537480" w:rsidRPr="002217AC" w:rsidRDefault="009E7154">
      <w:pPr>
        <w:pStyle w:val="BodyText"/>
        <w:spacing w:before="2"/>
        <w:rPr>
          <w:b/>
          <w:sz w:val="16"/>
          <w:szCs w:val="16"/>
        </w:rPr>
      </w:pPr>
      <w:r w:rsidRPr="002217AC">
        <w:rPr>
          <w:noProof/>
          <w:sz w:val="16"/>
          <w:szCs w:val="16"/>
        </w:rPr>
        <mc:AlternateContent>
          <mc:Choice Requires="wpg">
            <w:drawing>
              <wp:anchor distT="0" distB="0" distL="0" distR="0" simplePos="0" relativeHeight="251657728" behindDoc="0" locked="0" layoutInCell="1" allowOverlap="1" wp14:anchorId="380C63BD" wp14:editId="4E5B0BBF">
                <wp:simplePos x="0" y="0"/>
                <wp:positionH relativeFrom="page">
                  <wp:posOffset>795655</wp:posOffset>
                </wp:positionH>
                <wp:positionV relativeFrom="paragraph">
                  <wp:posOffset>179705</wp:posOffset>
                </wp:positionV>
                <wp:extent cx="6296025" cy="1266825"/>
                <wp:effectExtent l="5080" t="8255" r="4445" b="1270"/>
                <wp:wrapTopAndBottom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96025" cy="1266825"/>
                          <a:chOff x="1253" y="283"/>
                          <a:chExt cx="9915" cy="1995"/>
                        </a:xfrm>
                      </wpg:grpSpPr>
                      <wps:wsp>
                        <wps:cNvPr id="5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260" y="290"/>
                            <a:ext cx="9900" cy="447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1260" y="290"/>
                            <a:ext cx="9900" cy="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260" y="737"/>
                            <a:ext cx="9900" cy="15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1260" y="737"/>
                            <a:ext cx="9900" cy="15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1413" y="376"/>
                            <a:ext cx="2565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7480" w:rsidRDefault="00B67B81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sz w:val="20"/>
                                </w:rPr>
                                <w:t>POLICY AND PROCEDURE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5733" y="376"/>
                            <a:ext cx="2332" cy="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7480" w:rsidRDefault="00B67B81">
                              <w:pPr>
                                <w:spacing w:line="223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FFFFFF"/>
                                  <w:sz w:val="20"/>
                                </w:rPr>
                                <w:t>SUPPORT DOCUMENTS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8" style="position:absolute;margin-left:62.65pt;margin-top:14.15pt;width:495.75pt;height:99.75pt;z-index:251657728;mso-wrap-distance-left:0;mso-wrap-distance-right:0;mso-position-horizontal-relative:page" coordorigin="1253,283" coordsize="9915,1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">
                <v:rect id="Rectangle 8" o:spid="_x0000_s1029" style="position:absolute;left:1260;top:290;width:9900;height:4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/Yw8QA&#10;AADaAAAADwAAAGRycy9kb3ducmV2LnhtbESPT2sCMRTE7wW/Q3iCt5pVtOhqFC0IvRT8d9Dbc/Pc&#10;Xdy8bJOoq5++EQo9DjPzG2Y6b0wlbuR8aVlBr5uAIM6sLjlXsN+t3kcgfEDWWFkmBQ/yMJ+13qaY&#10;anvnDd22IRcRwj5FBUUIdSqlzwoy6Lu2Jo7e2TqDIUqXS+3wHuGmkv0k+ZAGS44LBdb0WVB22V6N&#10;guV4tPxZD/j7uTkd6Xg4XYZ9lyjVaTeLCYhATfgP/7W/tIIhvK7EGyB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/2MPEAAAA2gAAAA8AAAAAAAAAAAAAAAAAmAIAAGRycy9k&#10;b3ducmV2LnhtbFBLBQYAAAAABAAEAPUAAACJAwAAAAA=&#10;" fillcolor="black" stroked="f"/>
                <v:rect id="Rectangle 7" o:spid="_x0000_s1030" style="position:absolute;left:1260;top:290;width:9900;height:5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dYO8IA&#10;AADaAAAADwAAAGRycy9kb3ducmV2LnhtbESPQWsCMRSE7wX/Q3iCt27WglJWo6xSoSdBK6i3x+aZ&#10;LG5elk3qbv99IxR6HGbmG2a5HlwjHtSF2rOCaZaDIK68rtkoOH3tXt9BhIissfFMCn4owHo1elli&#10;oX3PB3ocoxEJwqFABTbGtpAyVJYchsy3xMm7+c5hTLIzUnfYJ7hr5Fuez6XDmtOCxZa2lqr78dsp&#10;+Giv+3JmgizP0V7uftPv7N4oNRkP5QJEpCH+h//an1rBHJ5X0g2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t1g7wgAAANoAAAAPAAAAAAAAAAAAAAAAAJgCAABkcnMvZG93&#10;bnJldi54bWxQSwUGAAAAAAQABAD1AAAAhwMAAAAA&#10;" filled="f"/>
                <v:rect id="Rectangle 6" o:spid="_x0000_s1031" style="position:absolute;left:1260;top:737;width:9900;height:15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KJnsQA&#10;AADaAAAADwAAAGRycy9kb3ducmV2LnhtbESPT2sCMRTE74LfITyhN03a6rbdbpRSEATtoWuh18fm&#10;7R+6edluoq7f3giCx2FmfsNkq8G24ki9bxxreJwpEMSFMw1XGn726+krCB+QDbaOScOZPKyW41GG&#10;qXEn/qZjHioRIexT1FCH0KVS+qImi37mOuLola63GKLsK2l6PEW4beWTUom02HBcqLGjz5qKv/xg&#10;NWAyN/9f5fNuvz0k+FYNar34VVo/TIaPdxCBhnAP39obo+EFrlfiDZD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CiZ7EAAAA2gAAAA8AAAAAAAAAAAAAAAAAmAIAAGRycy9k&#10;b3ducmV2LnhtbFBLBQYAAAAABAAEAPUAAACJAwAAAAA=&#10;" stroked="f"/>
                <v:rect id="Rectangle 5" o:spid="_x0000_s1032" style="position:absolute;left:1260;top:737;width:9900;height:15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Rp0r4A&#10;AADaAAAADwAAAGRycy9kb3ducmV2LnhtbERPTYvCMBC9L/gfwgje1lTBRapRqih4ElYF9TY0Y1Js&#10;JqWJtvvvN4eFPT7e93Ldu1q8qQ2VZwWTcQaCuPS6YqPgct5/zkGEiKyx9kwKfijAejX4WGKufcff&#10;9D5FI1IIhxwV2BibXMpQWnIYxr4hTtzDtw5jgq2RusUuhbtaTrPsSzqsODVYbGhrqXyeXk7Brrkf&#10;i5kJsrhGe3v6Tbe3R6PUaNgXCxCR+vgv/nMftIK0NV1JN0Cuf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dkadK+AAAA2gAAAA8AAAAAAAAAAAAAAAAAmAIAAGRycy9kb3ducmV2&#10;LnhtbFBLBQYAAAAABAAEAPUAAACDAwAAAAA=&#10;" filled="f"/>
                <v:shape id="Text Box 4" o:spid="_x0000_s1033" type="#_x0000_t202" style="position:absolute;left:1413;top:376;width:2565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oFKsIA&#10;AADaAAAADwAAAGRycy9kb3ducmV2LnhtbESPQYvCMBSE78L+h/AWvGmqB9GuUURWEASx1oPHt82z&#10;DTYv3SZq/fdGWNjjMDPfMPNlZ2txp9YbxwpGwwQEceG04VLBKd8MpiB8QNZYOyYFT/KwXHz05phq&#10;9+CM7sdQighhn6KCKoQmldIXFVn0Q9cQR+/iWoshyraUusVHhNtajpNkIi0ajgsVNrSuqLgeb1bB&#10;6szZt/nd/xyyS2byfJbwbnJVqv/Zrb5ABOrCf/ivvdUKZvC+Em+AX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KgUqwgAAANoAAAAPAAAAAAAAAAAAAAAAAJgCAABkcnMvZG93&#10;bnJldi54bWxQSwUGAAAAAAQABAD1AAAAhwMAAAAA&#10;" filled="f" stroked="f">
                  <v:textbox inset="0,0,0,0">
                    <w:txbxContent>
                      <w:p w:rsidR="00537480" w:rsidRDefault="00B67B81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sz w:val="20"/>
                          </w:rPr>
                          <w:t>POLICY AND PROCEDURE</w:t>
                        </w:r>
                      </w:p>
                    </w:txbxContent>
                  </v:textbox>
                </v:shape>
                <v:shape id="Text Box 3" o:spid="_x0000_s1034" type="#_x0000_t202" style="position:absolute;left:5733;top:376;width:2332;height:2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mit8QA&#10;AADbAAAADwAAAGRycy9kb3ducmV2LnhtbESPQWvCQBCF7wX/wzKCt7ppD6Kpq0ixIAilMT30OM2O&#10;yWJ2NmZXTf995yB4m+G9ee+b5XrwrbpSH11gAy/TDBRxFazj2sB3+fE8BxUTssU2MBn4owjr1ehp&#10;ibkNNy7oeki1khCOORpoUupyrWPVkMc4DR2xaMfQe0yy9rW2Pd4k3Lf6Nctm2qNjaWiwo/eGqtPh&#10;4g1sfrjYuvPn71dxLFxZLjLez07GTMbD5g1UoiE9zPfrnRV8oZdfZAC9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5orfEAAAA2wAAAA8AAAAAAAAAAAAAAAAAmAIAAGRycy9k&#10;b3ducmV2LnhtbFBLBQYAAAAABAAEAPUAAACJAwAAAAA=&#10;" filled="f" stroked="f">
                  <v:textbox inset="0,0,0,0">
                    <w:txbxContent>
                      <w:p w:rsidR="00537480" w:rsidRDefault="00B67B81">
                        <w:pPr>
                          <w:spacing w:line="223" w:lineRule="exact"/>
                          <w:rPr>
                            <w:sz w:val="20"/>
                          </w:rPr>
                        </w:pPr>
                        <w:r>
                          <w:rPr>
                            <w:color w:val="FFFFFF"/>
                            <w:sz w:val="20"/>
                          </w:rPr>
                          <w:t>SUPPORT DOCUMENTS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537480" w:rsidRPr="002217AC"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6EFA" w:rsidRDefault="00706EFA">
      <w:r>
        <w:separator/>
      </w:r>
    </w:p>
  </w:endnote>
  <w:endnote w:type="continuationSeparator" w:id="0">
    <w:p w:rsidR="00706EFA" w:rsidRDefault="00706E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6C1D0D5D" wp14:editId="31968912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55713">
                            <w:rPr>
                              <w:b/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 xml:space="preserve">of </w:t>
                          </w:r>
                          <w:r>
                            <w:rPr>
                              <w:b/>
                              <w:sz w:val="20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5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55713">
                      <w:rPr>
                        <w:b/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 xml:space="preserve">of </w:t>
                    </w:r>
                    <w:r>
                      <w:rPr>
                        <w:b/>
                        <w:sz w:val="20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6EFA" w:rsidRDefault="00706EFA">
      <w:r>
        <w:separator/>
      </w:r>
    </w:p>
  </w:footnote>
  <w:footnote w:type="continuationSeparator" w:id="0">
    <w:p w:rsidR="00706EFA" w:rsidRDefault="00706EF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700C" w:rsidRDefault="007B700C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47C78A03" wp14:editId="4D067778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0C222365" wp14:editId="14B48348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9580F"/>
    <w:multiLevelType w:val="hybridMultilevel"/>
    <w:tmpl w:val="EA28C21C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">
    <w:nsid w:val="02C90A1C"/>
    <w:multiLevelType w:val="hybridMultilevel"/>
    <w:tmpl w:val="509CDA44"/>
    <w:lvl w:ilvl="0" w:tplc="04090001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2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3">
    <w:nsid w:val="08530F74"/>
    <w:multiLevelType w:val="hybridMultilevel"/>
    <w:tmpl w:val="11B22170"/>
    <w:lvl w:ilvl="0" w:tplc="04090001">
      <w:start w:val="1"/>
      <w:numFmt w:val="bullet"/>
      <w:lvlText w:val=""/>
      <w:lvlJc w:val="left"/>
      <w:pPr>
        <w:ind w:left="21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50" w:hanging="360"/>
      </w:pPr>
      <w:rPr>
        <w:rFonts w:ascii="Wingdings" w:hAnsi="Wingdings" w:hint="default"/>
      </w:rPr>
    </w:lvl>
  </w:abstractNum>
  <w:abstractNum w:abstractNumId="4">
    <w:nsid w:val="234C4E19"/>
    <w:multiLevelType w:val="hybridMultilevel"/>
    <w:tmpl w:val="BA54BF4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9A56616"/>
    <w:multiLevelType w:val="hybridMultilevel"/>
    <w:tmpl w:val="D4903D88"/>
    <w:lvl w:ilvl="0" w:tplc="04090001">
      <w:start w:val="1"/>
      <w:numFmt w:val="bullet"/>
      <w:lvlText w:val=""/>
      <w:lvlJc w:val="left"/>
      <w:pPr>
        <w:ind w:left="18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6">
    <w:nsid w:val="4475015E"/>
    <w:multiLevelType w:val="hybridMultilevel"/>
    <w:tmpl w:val="DA8A6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CC612A2"/>
    <w:multiLevelType w:val="hybridMultilevel"/>
    <w:tmpl w:val="280A6EE8"/>
    <w:lvl w:ilvl="0" w:tplc="04090005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9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50" w:hanging="360"/>
      </w:pPr>
      <w:rPr>
        <w:rFonts w:ascii="Wingdings" w:hAnsi="Wingdings" w:hint="default"/>
      </w:rPr>
    </w:lvl>
  </w:abstractNum>
  <w:abstractNum w:abstractNumId="8">
    <w:nsid w:val="5E507568"/>
    <w:multiLevelType w:val="hybridMultilevel"/>
    <w:tmpl w:val="26CEF71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58E5195"/>
    <w:multiLevelType w:val="hybridMultilevel"/>
    <w:tmpl w:val="22FCAA5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84C7048"/>
    <w:multiLevelType w:val="hybridMultilevel"/>
    <w:tmpl w:val="CFEAFC4A"/>
    <w:lvl w:ilvl="0" w:tplc="04090005">
      <w:start w:val="1"/>
      <w:numFmt w:val="bullet"/>
      <w:lvlText w:val=""/>
      <w:lvlJc w:val="left"/>
      <w:pPr>
        <w:ind w:left="14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1">
    <w:nsid w:val="6D8B35F1"/>
    <w:multiLevelType w:val="hybridMultilevel"/>
    <w:tmpl w:val="7F3EFA3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2"/>
  </w:num>
  <w:num w:numId="2">
    <w:abstractNumId w:val="12"/>
  </w:num>
  <w:num w:numId="3">
    <w:abstractNumId w:val="9"/>
  </w:num>
  <w:num w:numId="4">
    <w:abstractNumId w:val="10"/>
  </w:num>
  <w:num w:numId="5">
    <w:abstractNumId w:val="4"/>
  </w:num>
  <w:num w:numId="6">
    <w:abstractNumId w:val="5"/>
  </w:num>
  <w:num w:numId="7">
    <w:abstractNumId w:val="11"/>
  </w:num>
  <w:num w:numId="8">
    <w:abstractNumId w:val="3"/>
  </w:num>
  <w:num w:numId="9">
    <w:abstractNumId w:val="1"/>
  </w:num>
  <w:num w:numId="10">
    <w:abstractNumId w:val="0"/>
  </w:num>
  <w:num w:numId="11">
    <w:abstractNumId w:val="6"/>
  </w:num>
  <w:num w:numId="12">
    <w:abstractNumId w:val="7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C651B"/>
    <w:rsid w:val="002217AC"/>
    <w:rsid w:val="002B10E9"/>
    <w:rsid w:val="002E5316"/>
    <w:rsid w:val="003177F5"/>
    <w:rsid w:val="003D345D"/>
    <w:rsid w:val="003E2B25"/>
    <w:rsid w:val="00537480"/>
    <w:rsid w:val="0062639A"/>
    <w:rsid w:val="006A0098"/>
    <w:rsid w:val="00706EFA"/>
    <w:rsid w:val="007B700C"/>
    <w:rsid w:val="007D32D2"/>
    <w:rsid w:val="00976E4E"/>
    <w:rsid w:val="009E597D"/>
    <w:rsid w:val="009E7154"/>
    <w:rsid w:val="00AB6339"/>
    <w:rsid w:val="00AC3375"/>
    <w:rsid w:val="00B67B81"/>
    <w:rsid w:val="00CF7C4A"/>
    <w:rsid w:val="00D67D0E"/>
    <w:rsid w:val="00E86E83"/>
    <w:rsid w:val="00F00137"/>
    <w:rsid w:val="00F55713"/>
    <w:rsid w:val="00F77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A1178A-EE65-48B7-8F13-36572E4D6A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457</Words>
  <Characters>2609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3060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10</cp:revision>
  <dcterms:created xsi:type="dcterms:W3CDTF">2018-05-25T09:12:00Z</dcterms:created>
  <dcterms:modified xsi:type="dcterms:W3CDTF">2018-07-16T03:25:00Z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